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91704" w14:textId="77777777" w:rsidR="007867C9" w:rsidRDefault="00BD4BCC">
      <w:r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639C9389" wp14:editId="08D4E276">
            <wp:simplePos x="0" y="0"/>
            <wp:positionH relativeFrom="page">
              <wp:posOffset>4319270</wp:posOffset>
            </wp:positionH>
            <wp:positionV relativeFrom="page">
              <wp:posOffset>575945</wp:posOffset>
            </wp:positionV>
            <wp:extent cx="2876550" cy="619125"/>
            <wp:effectExtent l="0" t="0" r="0" b="9525"/>
            <wp:wrapNone/>
            <wp:docPr id="3" name="Bild 3" descr="Logo_ASH_Berlin_RGB_800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SH_Berlin_RGB_800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4C0BB" w14:textId="77777777" w:rsidR="008E4996" w:rsidRPr="009F5B2F" w:rsidRDefault="008E4996">
      <w:pPr>
        <w:rPr>
          <w:rFonts w:cs="Arial"/>
          <w:sz w:val="24"/>
          <w:szCs w:val="24"/>
        </w:rPr>
      </w:pPr>
    </w:p>
    <w:p w14:paraId="500AC144" w14:textId="77777777" w:rsidR="00CB2602" w:rsidRPr="009F5B2F" w:rsidRDefault="00CB2602" w:rsidP="008E4996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74E54E09" w14:textId="77777777" w:rsidR="00CB2602" w:rsidRPr="00CB2602" w:rsidRDefault="00CB2602" w:rsidP="00CB2602">
      <w:pPr>
        <w:spacing w:line="256" w:lineRule="auto"/>
        <w:jc w:val="center"/>
        <w:rPr>
          <w:rFonts w:eastAsia="Calibri" w:cs="Arial"/>
          <w:b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Inhaltsverzeichnis 2019</w:t>
      </w:r>
    </w:p>
    <w:p w14:paraId="1BEFAC07" w14:textId="77777777" w:rsidR="00CB2602" w:rsidRPr="00CB2602" w:rsidRDefault="00CB2602" w:rsidP="00CB2602">
      <w:pPr>
        <w:spacing w:line="256" w:lineRule="auto"/>
        <w:rPr>
          <w:rFonts w:eastAsia="Calibri" w:cs="Arial"/>
          <w:sz w:val="24"/>
          <w:szCs w:val="24"/>
        </w:rPr>
      </w:pPr>
    </w:p>
    <w:p w14:paraId="54A74CA7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 xml:space="preserve">1/2019 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Umbenennung des Bachelorstudiengangs „Erziehung und Bildung im Kindesalter“ in „Erziehung und Bildung in der Kindheit “</w:t>
      </w:r>
    </w:p>
    <w:p w14:paraId="313480C7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2/2019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Fachspezifische Studien- und Prüfungsordnung für den Bachelorstudiengang Erziehung und Bildung in der Kindheit - Präsenzform</w:t>
      </w:r>
    </w:p>
    <w:p w14:paraId="463D3187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3/2019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Geschäftsordnung des Frauen*</w:t>
      </w:r>
      <w:proofErr w:type="spellStart"/>
      <w:r w:rsidRPr="00CB2602">
        <w:rPr>
          <w:rFonts w:eastAsia="Calibri" w:cs="Arial"/>
          <w:sz w:val="24"/>
          <w:szCs w:val="24"/>
        </w:rPr>
        <w:t>rats</w:t>
      </w:r>
      <w:proofErr w:type="spellEnd"/>
      <w:r w:rsidRPr="00CB2602">
        <w:rPr>
          <w:rFonts w:eastAsia="Calibri" w:cs="Arial"/>
          <w:sz w:val="24"/>
          <w:szCs w:val="24"/>
        </w:rPr>
        <w:t xml:space="preserve"> </w:t>
      </w:r>
    </w:p>
    <w:p w14:paraId="34A1DCB7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4/2019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Anlage 5 zur fachspezifischen Studien- und Prüfungsordnung für den Bachelorstudiengang „Interprofessionelle Gesundheitsversorgung – online“</w:t>
      </w:r>
    </w:p>
    <w:p w14:paraId="409D15B2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5/2019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 xml:space="preserve">Geschäftsordnung des Akademischen Senats </w:t>
      </w:r>
    </w:p>
    <w:p w14:paraId="655636DD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6/2019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1. Erster Nachtrag zum Haushaltsplan 2018</w:t>
      </w:r>
      <w:r w:rsidRPr="00CB2602">
        <w:rPr>
          <w:rFonts w:eastAsia="Calibri" w:cs="Arial"/>
          <w:sz w:val="24"/>
          <w:szCs w:val="24"/>
        </w:rPr>
        <w:br/>
        <w:t xml:space="preserve">2. Haushaltsplan 2019 </w:t>
      </w:r>
    </w:p>
    <w:p w14:paraId="37839706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7/2019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1. Gebührenordnung Bibliothek</w:t>
      </w:r>
      <w:r w:rsidRPr="00CB2602">
        <w:rPr>
          <w:rFonts w:eastAsia="Calibri" w:cs="Arial"/>
          <w:sz w:val="24"/>
          <w:szCs w:val="24"/>
        </w:rPr>
        <w:br/>
        <w:t xml:space="preserve">2. Benutzungsordnung Bibliothek </w:t>
      </w:r>
    </w:p>
    <w:p w14:paraId="4E4599BF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8/2019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Fachspezifische Studien- und Prüfungsordnung für den BA Physiotherapie/</w:t>
      </w:r>
      <w:r w:rsidRPr="00CB2602">
        <w:rPr>
          <w:rFonts w:eastAsia="Calibri" w:cs="Arial"/>
          <w:sz w:val="24"/>
          <w:szCs w:val="24"/>
        </w:rPr>
        <w:br/>
        <w:t>Ergotherapie – Additive, interdisziplinäre Studienform für Berufserfahrene</w:t>
      </w:r>
    </w:p>
    <w:p w14:paraId="5F2802AF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9/2019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4. Änderung der fachspezifischen Studien- und Prüfungsordnung für den berufsbegleitenden onlinebasierten Bachelorstudiengang Soziale Arbeit</w:t>
      </w:r>
    </w:p>
    <w:p w14:paraId="1CFBECA9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10/2019</w:t>
      </w:r>
      <w:r w:rsidRPr="00CB2602">
        <w:rPr>
          <w:rFonts w:eastAsia="Calibri" w:cs="Arial"/>
          <w:sz w:val="24"/>
          <w:szCs w:val="24"/>
        </w:rPr>
        <w:br/>
        <w:t>1. Änderung der Zugangs- und Zulassungsatzung für den berufsbegleitenden onlinebasierten Bachelorstudiengang Soziale Arbeit</w:t>
      </w:r>
    </w:p>
    <w:p w14:paraId="07B2D741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11/2019</w:t>
      </w:r>
      <w:r w:rsidRPr="00CB2602">
        <w:rPr>
          <w:rFonts w:eastAsia="Calibri" w:cs="Arial"/>
          <w:sz w:val="24"/>
          <w:szCs w:val="24"/>
        </w:rPr>
        <w:br/>
        <w:t xml:space="preserve">Vorläufige Verfassung </w:t>
      </w:r>
    </w:p>
    <w:p w14:paraId="72F89381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lastRenderedPageBreak/>
        <w:t>12/2019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Neufassung der am 27.1.2015 unter Nr. 03/2015 im Amtlichen Mitteilungsblatt veröffentlichten Fassung, Fachspezifische Studien- und Prüfungsordnung (SPO)</w:t>
      </w:r>
    </w:p>
    <w:p w14:paraId="453FB339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13/2019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4. Änderung der Lehrauftragsvergütung</w:t>
      </w:r>
      <w:r w:rsidRPr="00CB2602">
        <w:rPr>
          <w:rFonts w:eastAsia="Calibri" w:cs="Arial"/>
          <w:sz w:val="24"/>
          <w:szCs w:val="24"/>
        </w:rPr>
        <w:br/>
      </w:r>
    </w:p>
    <w:p w14:paraId="37CB792F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14/2019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 xml:space="preserve">Zulassungszahlen </w:t>
      </w:r>
      <w:proofErr w:type="spellStart"/>
      <w:r w:rsidRPr="00CB2602">
        <w:rPr>
          <w:rFonts w:eastAsia="Calibri" w:cs="Arial"/>
          <w:sz w:val="24"/>
          <w:szCs w:val="24"/>
        </w:rPr>
        <w:t>WiSe</w:t>
      </w:r>
      <w:proofErr w:type="spellEnd"/>
      <w:r w:rsidRPr="00CB2602">
        <w:rPr>
          <w:rFonts w:eastAsia="Calibri" w:cs="Arial"/>
          <w:sz w:val="24"/>
          <w:szCs w:val="24"/>
        </w:rPr>
        <w:t xml:space="preserve"> 2019/2020</w:t>
      </w:r>
    </w:p>
    <w:p w14:paraId="13F4D3FF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15/2019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1. Nachtragshaushaltsplan 2019</w:t>
      </w:r>
    </w:p>
    <w:p w14:paraId="3275A1E6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16/2019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>2. Änderung der Rahmenstudien- und -prüfungsordnung (RSPO)</w:t>
      </w:r>
    </w:p>
    <w:p w14:paraId="65D0BA3C" w14:textId="77777777" w:rsidR="00CB2602" w:rsidRPr="00CB2602" w:rsidRDefault="00CB2602" w:rsidP="00CB2602">
      <w:pPr>
        <w:rPr>
          <w:sz w:val="24"/>
          <w:szCs w:val="24"/>
          <w:lang w:eastAsia="ko-KR"/>
        </w:rPr>
      </w:pPr>
      <w:r w:rsidRPr="00CB2602">
        <w:rPr>
          <w:rFonts w:eastAsia="Calibri" w:cs="Arial"/>
          <w:b/>
          <w:sz w:val="24"/>
          <w:szCs w:val="24"/>
        </w:rPr>
        <w:t>17/2019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sz w:val="24"/>
          <w:szCs w:val="24"/>
          <w:lang w:eastAsia="ko-KR"/>
        </w:rPr>
        <w:t xml:space="preserve">Richtlinie der/s Rektor*in*s für die Beauftragung von Hochschullehrer*innen </w:t>
      </w:r>
      <w:r w:rsidRPr="00CB2602">
        <w:rPr>
          <w:sz w:val="24"/>
          <w:szCs w:val="24"/>
          <w:lang w:eastAsia="ko-KR"/>
        </w:rPr>
        <w:br/>
        <w:t>mit der Leitung von Studiengängen [SGL – Richtlinie]</w:t>
      </w:r>
    </w:p>
    <w:p w14:paraId="13858D28" w14:textId="77777777" w:rsidR="00CB2602" w:rsidRPr="00CB2602" w:rsidRDefault="00CB2602" w:rsidP="00CB2602">
      <w:pPr>
        <w:rPr>
          <w:rFonts w:eastAsia="Calibri" w:cs="Arial"/>
          <w:sz w:val="24"/>
          <w:szCs w:val="24"/>
        </w:rPr>
      </w:pPr>
      <w:r w:rsidRPr="00CB2602">
        <w:rPr>
          <w:rFonts w:eastAsia="Calibri" w:cs="Arial"/>
          <w:b/>
          <w:sz w:val="24"/>
          <w:szCs w:val="24"/>
        </w:rPr>
        <w:t>18/2019</w:t>
      </w:r>
      <w:r w:rsidRPr="00CB2602">
        <w:rPr>
          <w:rFonts w:eastAsia="Calibri" w:cs="Arial"/>
          <w:b/>
          <w:sz w:val="24"/>
          <w:szCs w:val="24"/>
        </w:rPr>
        <w:br/>
      </w:r>
      <w:r w:rsidRPr="00CB2602">
        <w:rPr>
          <w:rFonts w:eastAsia="Calibri" w:cs="Arial"/>
          <w:sz w:val="24"/>
          <w:szCs w:val="24"/>
        </w:rPr>
        <w:t xml:space="preserve">Satzung für die Gewährung besonderer Leistungsbezüge </w:t>
      </w:r>
    </w:p>
    <w:p w14:paraId="542C265D" w14:textId="77777777" w:rsidR="008E4996" w:rsidRPr="009F5B2F" w:rsidRDefault="008E4996">
      <w:pPr>
        <w:rPr>
          <w:rFonts w:cs="Arial"/>
          <w:sz w:val="24"/>
          <w:szCs w:val="24"/>
        </w:rPr>
      </w:pPr>
    </w:p>
    <w:sectPr w:rsidR="008E4996" w:rsidRPr="009F5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F163" w14:textId="77777777" w:rsidR="002423BF" w:rsidRDefault="002423BF" w:rsidP="009719F1">
      <w:pPr>
        <w:spacing w:after="0" w:line="240" w:lineRule="auto"/>
      </w:pPr>
      <w:r>
        <w:separator/>
      </w:r>
    </w:p>
  </w:endnote>
  <w:endnote w:type="continuationSeparator" w:id="0">
    <w:p w14:paraId="4A9EDF3A" w14:textId="77777777" w:rsidR="002423BF" w:rsidRDefault="002423BF" w:rsidP="0097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90CE" w14:textId="77777777" w:rsidR="003C661E" w:rsidRDefault="003C66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B78DC" w14:textId="33DDB9A0" w:rsidR="009719F1" w:rsidRPr="009719F1" w:rsidRDefault="00866897">
    <w:pPr>
      <w:pStyle w:val="Fuzeile"/>
      <w:rPr>
        <w:color w:val="BFBFBF" w:themeColor="background1" w:themeShade="BF"/>
      </w:rPr>
    </w:pPr>
    <w:proofErr w:type="spellStart"/>
    <w:r>
      <w:rPr>
        <w:color w:val="BFBFBF" w:themeColor="background1" w:themeShade="BF"/>
      </w:rPr>
      <w:t>BdK</w:t>
    </w:r>
    <w:proofErr w:type="spellEnd"/>
    <w:r w:rsidR="003C661E">
      <w:rPr>
        <w:color w:val="BFBFBF" w:themeColor="background1" w:themeShade="BF"/>
      </w:rPr>
      <w:t xml:space="preserve">, Inhaltsverzeichnis </w:t>
    </w:r>
    <w:r w:rsidR="00C75F2F">
      <w:rPr>
        <w:color w:val="BFBFBF" w:themeColor="background1" w:themeShade="BF"/>
      </w:rPr>
      <w:t>2023</w:t>
    </w:r>
    <w:r w:rsidR="009719F1">
      <w:rPr>
        <w:color w:val="BFBFBF" w:themeColor="background1" w:themeShade="BF"/>
      </w:rPr>
      <w:t xml:space="preserve"> Amtliche Mitteilungen ASH Berlin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8FDF7" w14:textId="77777777" w:rsidR="003C661E" w:rsidRDefault="003C66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F978" w14:textId="77777777" w:rsidR="002423BF" w:rsidRDefault="002423BF" w:rsidP="009719F1">
      <w:pPr>
        <w:spacing w:after="0" w:line="240" w:lineRule="auto"/>
      </w:pPr>
      <w:r>
        <w:separator/>
      </w:r>
    </w:p>
  </w:footnote>
  <w:footnote w:type="continuationSeparator" w:id="0">
    <w:p w14:paraId="7A4175F4" w14:textId="77777777" w:rsidR="002423BF" w:rsidRDefault="002423BF" w:rsidP="0097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E1AF2" w14:textId="77777777" w:rsidR="003C661E" w:rsidRDefault="003C66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44E6" w14:textId="15EE656B" w:rsidR="003C661E" w:rsidRDefault="003C66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E472A" w14:textId="77777777" w:rsidR="003C661E" w:rsidRDefault="003C66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6"/>
    <w:rsid w:val="00000046"/>
    <w:rsid w:val="00013765"/>
    <w:rsid w:val="00030CA0"/>
    <w:rsid w:val="00034A3B"/>
    <w:rsid w:val="00045050"/>
    <w:rsid w:val="00053ECD"/>
    <w:rsid w:val="000551E0"/>
    <w:rsid w:val="00062AF2"/>
    <w:rsid w:val="00085333"/>
    <w:rsid w:val="0008706F"/>
    <w:rsid w:val="000A29A7"/>
    <w:rsid w:val="000D0803"/>
    <w:rsid w:val="00103126"/>
    <w:rsid w:val="001110E0"/>
    <w:rsid w:val="00114445"/>
    <w:rsid w:val="00132911"/>
    <w:rsid w:val="001C75E8"/>
    <w:rsid w:val="001F3EEA"/>
    <w:rsid w:val="00201908"/>
    <w:rsid w:val="002042CC"/>
    <w:rsid w:val="00206D79"/>
    <w:rsid w:val="00221EF8"/>
    <w:rsid w:val="00224303"/>
    <w:rsid w:val="002423BF"/>
    <w:rsid w:val="00262EB5"/>
    <w:rsid w:val="00290559"/>
    <w:rsid w:val="002906C0"/>
    <w:rsid w:val="002969A2"/>
    <w:rsid w:val="002B41F6"/>
    <w:rsid w:val="002C1144"/>
    <w:rsid w:val="003175EF"/>
    <w:rsid w:val="00325252"/>
    <w:rsid w:val="003465C9"/>
    <w:rsid w:val="00350E48"/>
    <w:rsid w:val="00352075"/>
    <w:rsid w:val="003534C5"/>
    <w:rsid w:val="00363C3C"/>
    <w:rsid w:val="00367D46"/>
    <w:rsid w:val="003A13EA"/>
    <w:rsid w:val="003C4394"/>
    <w:rsid w:val="003C661E"/>
    <w:rsid w:val="003F10BC"/>
    <w:rsid w:val="004011EF"/>
    <w:rsid w:val="00412A53"/>
    <w:rsid w:val="00445B97"/>
    <w:rsid w:val="00463FA5"/>
    <w:rsid w:val="00497948"/>
    <w:rsid w:val="004C29FE"/>
    <w:rsid w:val="004C2D4A"/>
    <w:rsid w:val="004D40D7"/>
    <w:rsid w:val="00501571"/>
    <w:rsid w:val="00564598"/>
    <w:rsid w:val="00566B10"/>
    <w:rsid w:val="0056773D"/>
    <w:rsid w:val="00573F60"/>
    <w:rsid w:val="005820C3"/>
    <w:rsid w:val="005A1E89"/>
    <w:rsid w:val="005C1EA7"/>
    <w:rsid w:val="005D6BF1"/>
    <w:rsid w:val="005E2F5F"/>
    <w:rsid w:val="00602667"/>
    <w:rsid w:val="0060430B"/>
    <w:rsid w:val="00660F77"/>
    <w:rsid w:val="00676052"/>
    <w:rsid w:val="00697699"/>
    <w:rsid w:val="006A1037"/>
    <w:rsid w:val="006B7EEC"/>
    <w:rsid w:val="006C2279"/>
    <w:rsid w:val="006E19B4"/>
    <w:rsid w:val="00747864"/>
    <w:rsid w:val="00773A2A"/>
    <w:rsid w:val="00773CE7"/>
    <w:rsid w:val="0079387F"/>
    <w:rsid w:val="007978B1"/>
    <w:rsid w:val="007A3BB8"/>
    <w:rsid w:val="007B0E64"/>
    <w:rsid w:val="007C3395"/>
    <w:rsid w:val="007C67C3"/>
    <w:rsid w:val="007E66CC"/>
    <w:rsid w:val="0084067B"/>
    <w:rsid w:val="00853588"/>
    <w:rsid w:val="00866897"/>
    <w:rsid w:val="008B55EB"/>
    <w:rsid w:val="008E4996"/>
    <w:rsid w:val="0091699F"/>
    <w:rsid w:val="00927860"/>
    <w:rsid w:val="0094716D"/>
    <w:rsid w:val="009502E8"/>
    <w:rsid w:val="009719F1"/>
    <w:rsid w:val="00986A3C"/>
    <w:rsid w:val="00996289"/>
    <w:rsid w:val="00996A72"/>
    <w:rsid w:val="009D5689"/>
    <w:rsid w:val="009F5B2F"/>
    <w:rsid w:val="00A14517"/>
    <w:rsid w:val="00A3680A"/>
    <w:rsid w:val="00A5234F"/>
    <w:rsid w:val="00A82FC4"/>
    <w:rsid w:val="00A837E4"/>
    <w:rsid w:val="00AA76AA"/>
    <w:rsid w:val="00AD0873"/>
    <w:rsid w:val="00AD0D21"/>
    <w:rsid w:val="00AD3E86"/>
    <w:rsid w:val="00B20750"/>
    <w:rsid w:val="00B43E9C"/>
    <w:rsid w:val="00B57A1A"/>
    <w:rsid w:val="00B821CD"/>
    <w:rsid w:val="00B92F25"/>
    <w:rsid w:val="00BA3A6E"/>
    <w:rsid w:val="00BD2B0A"/>
    <w:rsid w:val="00BD4BCC"/>
    <w:rsid w:val="00BE3D16"/>
    <w:rsid w:val="00C05A48"/>
    <w:rsid w:val="00C223D3"/>
    <w:rsid w:val="00C33392"/>
    <w:rsid w:val="00C428BD"/>
    <w:rsid w:val="00C47E3B"/>
    <w:rsid w:val="00C504BE"/>
    <w:rsid w:val="00C75F2F"/>
    <w:rsid w:val="00C80B06"/>
    <w:rsid w:val="00C81599"/>
    <w:rsid w:val="00CB2602"/>
    <w:rsid w:val="00D0455F"/>
    <w:rsid w:val="00D06AB1"/>
    <w:rsid w:val="00D1597A"/>
    <w:rsid w:val="00D40C03"/>
    <w:rsid w:val="00D479A2"/>
    <w:rsid w:val="00D608DC"/>
    <w:rsid w:val="00D86CE0"/>
    <w:rsid w:val="00D93476"/>
    <w:rsid w:val="00DD1249"/>
    <w:rsid w:val="00DD1470"/>
    <w:rsid w:val="00E041D9"/>
    <w:rsid w:val="00E36C51"/>
    <w:rsid w:val="00E7248F"/>
    <w:rsid w:val="00E90665"/>
    <w:rsid w:val="00ED2123"/>
    <w:rsid w:val="00ED3FC2"/>
    <w:rsid w:val="00F16F76"/>
    <w:rsid w:val="00F25834"/>
    <w:rsid w:val="00F311AD"/>
    <w:rsid w:val="00F74541"/>
    <w:rsid w:val="00F80D6A"/>
    <w:rsid w:val="00F9306A"/>
    <w:rsid w:val="00FA38FF"/>
    <w:rsid w:val="00FB6652"/>
    <w:rsid w:val="00FB7DF5"/>
    <w:rsid w:val="00FC0ED6"/>
    <w:rsid w:val="00FD65C6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B0C1"/>
  <w15:chartTrackingRefBased/>
  <w15:docId w15:val="{CD2EB540-D0FD-430F-8594-09079A93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9A7"/>
    <w:rPr>
      <w:rFonts w:ascii="Source Sans Pro" w:hAnsi="Source Sans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1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19F1"/>
    <w:rPr>
      <w:rFonts w:ascii="Source Sans Pro" w:hAnsi="Source Sans Pro"/>
    </w:rPr>
  </w:style>
  <w:style w:type="paragraph" w:styleId="Fuzeile">
    <w:name w:val="footer"/>
    <w:basedOn w:val="Standard"/>
    <w:link w:val="FuzeileZchn"/>
    <w:uiPriority w:val="99"/>
    <w:unhideWhenUsed/>
    <w:rsid w:val="00971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19F1"/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8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Schmidt, Beate</cp:lastModifiedBy>
  <cp:revision>2</cp:revision>
  <cp:lastPrinted>2023-12-19T16:15:00Z</cp:lastPrinted>
  <dcterms:created xsi:type="dcterms:W3CDTF">2024-01-29T12:59:00Z</dcterms:created>
  <dcterms:modified xsi:type="dcterms:W3CDTF">2024-01-29T12:59:00Z</dcterms:modified>
</cp:coreProperties>
</file>