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05A0" w14:textId="77777777" w:rsidR="00846344" w:rsidRDefault="0086472B">
      <w:pPr>
        <w:spacing w:after="0" w:line="259" w:lineRule="auto"/>
        <w:ind w:left="0" w:right="17" w:firstLine="0"/>
        <w:jc w:val="right"/>
      </w:pPr>
      <w:r>
        <w:rPr>
          <w:noProof/>
        </w:rPr>
        <w:drawing>
          <wp:inline distT="0" distB="0" distL="0" distR="0" wp14:anchorId="17458EBE" wp14:editId="6281D754">
            <wp:extent cx="3276600" cy="7112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noProof/>
        </w:rPr>
        <w:drawing>
          <wp:inline distT="0" distB="0" distL="0" distR="0" wp14:anchorId="2A2E9639" wp14:editId="5845C0FA">
            <wp:extent cx="1711325" cy="8540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ACA292" w14:textId="77777777" w:rsidR="00846344" w:rsidRDefault="0086472B">
      <w:pPr>
        <w:spacing w:after="1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3DE56D8B" w14:textId="77777777" w:rsidR="00846344" w:rsidRDefault="0086472B">
      <w:pPr>
        <w:spacing w:after="0"/>
        <w:ind w:left="1464" w:right="1467"/>
        <w:jc w:val="center"/>
      </w:pPr>
      <w:r>
        <w:rPr>
          <w:rFonts w:ascii="Arial" w:eastAsia="Arial" w:hAnsi="Arial" w:cs="Arial"/>
          <w:b/>
          <w:sz w:val="24"/>
        </w:rPr>
        <w:t xml:space="preserve">Ausschreibung </w:t>
      </w:r>
    </w:p>
    <w:p w14:paraId="25A8314F" w14:textId="77777777" w:rsidR="00846344" w:rsidRDefault="0086472B">
      <w:pPr>
        <w:spacing w:after="0"/>
        <w:ind w:left="1464" w:right="139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Deutschlandstipendium Wintersemester 2026/2027 der Alice Salomon Hochschule Berlin</w:t>
      </w:r>
    </w:p>
    <w:p w14:paraId="407865F0" w14:textId="77777777" w:rsidR="00846344" w:rsidRDefault="0086472B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65EB718A" w14:textId="77777777" w:rsidR="00846344" w:rsidRDefault="0086472B">
      <w:pPr>
        <w:ind w:left="-5" w:right="3"/>
      </w:pPr>
      <w:r>
        <w:t xml:space="preserve">Deutschlandstipendien werden im Rahmen eines Förderprogrammes des Bundesministeriums für Bildung und Forschung auf der </w:t>
      </w:r>
      <w:r>
        <w:t>Grundlage des Stipendienprogramm-Gesetzes der Bundesregierung, der Satzung der Alice Salomon Hochschule Berlin zur Durchführung des Stipendienprogramm-Gesetzes und der Stipendienprogramm-Verordnung (siehe Amtliches Mitteilungsblatt Nr. 08/2011) und der Ric</w:t>
      </w:r>
      <w:r>
        <w:t xml:space="preserve">htlinie der Alice Salomon Hochschule Berlin zum Deutschlandstipendium vergeben. Die vollständigen Texte finden Sie auf unserer Webseite. Der Link wird unten benannt. </w:t>
      </w:r>
    </w:p>
    <w:p w14:paraId="146FB4AB" w14:textId="77777777" w:rsidR="00846344" w:rsidRDefault="0086472B">
      <w:pPr>
        <w:spacing w:after="3"/>
        <w:ind w:left="-5" w:right="3"/>
      </w:pPr>
      <w:r>
        <w:t>Die Alice Salomon Hochschule Berlin fördert mit dem Deutschlandstipendium künftige Akteur</w:t>
      </w:r>
      <w:r>
        <w:t xml:space="preserve">innen und Akteure in sozialen und gesundheitswirtschaftlichen Arbeitsfeldern – talentierte und sozial engagierte Studierende, die bereits besondere persönliche Leistungen gemeistert haben. </w:t>
      </w:r>
    </w:p>
    <w:p w14:paraId="1C72CF6D" w14:textId="77777777" w:rsidR="00846344" w:rsidRDefault="0086472B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7B8C5120" w14:textId="77777777" w:rsidR="00846344" w:rsidRDefault="0086472B">
      <w:pPr>
        <w:spacing w:after="0" w:line="259" w:lineRule="auto"/>
        <w:ind w:left="0" w:firstLine="0"/>
        <w:jc w:val="left"/>
        <w:rPr>
          <w:rFonts w:ascii="Arial" w:eastAsia="Arial" w:hAnsi="Arial" w:cs="Arial"/>
          <w:sz w:val="20"/>
        </w:rPr>
      </w:pPr>
      <w:r>
        <w:rPr>
          <w:noProof/>
        </w:rPr>
        <w:drawing>
          <wp:inline distT="0" distB="0" distL="0" distR="0" wp14:anchorId="07092079" wp14:editId="042F79C8">
            <wp:extent cx="5981700" cy="33909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4055" cy="347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1323C" w14:textId="77777777" w:rsidR="00846344" w:rsidRDefault="00846344">
      <w:pPr>
        <w:spacing w:after="0" w:line="259" w:lineRule="auto"/>
        <w:ind w:left="0" w:firstLine="0"/>
        <w:jc w:val="left"/>
      </w:pPr>
    </w:p>
    <w:p w14:paraId="1BC0FA25" w14:textId="77777777" w:rsidR="00846344" w:rsidRDefault="0086472B">
      <w:pPr>
        <w:spacing w:after="2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554928D1" w14:textId="77777777" w:rsidR="00846344" w:rsidRDefault="0086472B">
      <w:pPr>
        <w:ind w:left="-5" w:right="3"/>
        <w:jc w:val="left"/>
      </w:pPr>
      <w:r>
        <w:t xml:space="preserve">Zum Wintersemester 2026/2027 schreibt die ASH Stipendien – </w:t>
      </w:r>
      <w:r>
        <w:t>für Studierende aus den Bachelorstudiengängen und konsekutiven Masterstudiengängen aus. Studierende der weiterbildenden Masterstudiengänge können sich leider</w:t>
      </w:r>
      <w:r>
        <w:rPr>
          <w:u w:val="single" w:color="000000"/>
        </w:rPr>
        <w:t>nicht</w:t>
      </w:r>
      <w:r>
        <w:t xml:space="preserve"> bewerben. </w:t>
      </w:r>
    </w:p>
    <w:p w14:paraId="72AFCFC9" w14:textId="77777777" w:rsidR="00846344" w:rsidRDefault="0086472B">
      <w:pPr>
        <w:spacing w:after="9"/>
        <w:ind w:left="-5" w:right="3"/>
        <w:jc w:val="left"/>
      </w:pPr>
      <w:r>
        <w:t xml:space="preserve">Das Deutschlandstipendium umfasst monatlich 300€ im Bewilligungszeitraum von Anfang Oktober </w:t>
      </w:r>
    </w:p>
    <w:p w14:paraId="5DC34781" w14:textId="77777777" w:rsidR="00846344" w:rsidRDefault="0086472B">
      <w:pPr>
        <w:spacing w:after="9"/>
        <w:ind w:left="-5" w:right="3"/>
        <w:jc w:val="left"/>
      </w:pPr>
      <w:r>
        <w:t>2026 (bzw. Anfang April 2027) bis Ende September 2027. Eine Weiterbewilligung ist nach Antrag und</w:t>
      </w:r>
    </w:p>
    <w:p w14:paraId="279B18E0" w14:textId="77777777" w:rsidR="00846344" w:rsidRDefault="0086472B">
      <w:pPr>
        <w:ind w:left="-5" w:right="3"/>
        <w:jc w:val="left"/>
      </w:pPr>
      <w:r>
        <w:t>Prüfung möglich. Die eine Hälfte des Stipendiums wird von private</w:t>
      </w:r>
      <w:r>
        <w:t xml:space="preserve">n Förderern gestiftet; die andere Hälfte finanziert der Bund. Das Stipendium ist unabhängig von Einkommen und Alter und ist mit der Förderung durch das BAföG kombinierbar. </w:t>
      </w:r>
    </w:p>
    <w:p w14:paraId="04160A44" w14:textId="77777777" w:rsidR="00846344" w:rsidRDefault="0086472B">
      <w:pPr>
        <w:spacing w:after="274"/>
        <w:ind w:left="-5" w:right="3"/>
      </w:pPr>
      <w:r>
        <w:lastRenderedPageBreak/>
        <w:t>Bewerbungen sind ab Juni bis zum 14. August 2026 möglich.</w:t>
      </w:r>
    </w:p>
    <w:p w14:paraId="5C9491B7" w14:textId="77777777" w:rsidR="00846344" w:rsidRDefault="0086472B">
      <w:pPr>
        <w:spacing w:after="266"/>
        <w:ind w:left="-5" w:right="3"/>
      </w:pPr>
      <w:r>
        <w:t>Bewerben können sich Stud</w:t>
      </w:r>
      <w:r>
        <w:t>ierende aller Nationalitäten,</w:t>
      </w:r>
      <w:r>
        <w:rPr>
          <w:sz w:val="28"/>
        </w:rPr>
        <w:t xml:space="preserve"> </w:t>
      </w:r>
      <w:r>
        <w:t xml:space="preserve">die die Regelstudienzeit in ihrem Studiengang noch nicht überschritten haben und sich durch besonders gute Leistungen im Studium auszeichnen oder als </w:t>
      </w:r>
      <w:proofErr w:type="spellStart"/>
      <w:r>
        <w:t>Studienanfänger_innen</w:t>
      </w:r>
      <w:proofErr w:type="spellEnd"/>
      <w:r>
        <w:t xml:space="preserve"> bereits vor dem Studium hervorragende schulische oder </w:t>
      </w:r>
      <w:r>
        <w:t xml:space="preserve">berufliche Leistungen erbracht haben. Relevant sind folgende Kriterien: </w:t>
      </w:r>
    </w:p>
    <w:p w14:paraId="4AA71077" w14:textId="77777777" w:rsidR="00846344" w:rsidRDefault="0086472B">
      <w:pPr>
        <w:numPr>
          <w:ilvl w:val="0"/>
          <w:numId w:val="1"/>
        </w:numPr>
        <w:spacing w:after="19"/>
        <w:ind w:right="3" w:hanging="350"/>
      </w:pPr>
      <w:r>
        <w:t xml:space="preserve">bisher erbrachte Studienleistungen </w:t>
      </w:r>
    </w:p>
    <w:p w14:paraId="062F9028" w14:textId="77777777" w:rsidR="00846344" w:rsidRDefault="0086472B">
      <w:pPr>
        <w:numPr>
          <w:ilvl w:val="0"/>
          <w:numId w:val="1"/>
        </w:numPr>
        <w:spacing w:after="0"/>
        <w:ind w:right="3" w:hanging="350"/>
      </w:pPr>
      <w:r>
        <w:t xml:space="preserve">Abschlussnote des vorausgegangenen Studiums oder Nachweis besonderer beruflicher Leistungen vor Beginn des Studiums </w:t>
      </w:r>
    </w:p>
    <w:p w14:paraId="69BA09B9" w14:textId="77777777" w:rsidR="00846344" w:rsidRDefault="0086472B">
      <w:pPr>
        <w:spacing w:after="0" w:line="259" w:lineRule="auto"/>
        <w:ind w:left="0" w:firstLine="0"/>
        <w:jc w:val="left"/>
      </w:pPr>
      <w:r>
        <w:t xml:space="preserve"> </w:t>
      </w:r>
    </w:p>
    <w:p w14:paraId="2113EB14" w14:textId="77777777" w:rsidR="00846344" w:rsidRDefault="0086472B">
      <w:pPr>
        <w:ind w:left="-5" w:right="3"/>
      </w:pPr>
      <w:r>
        <w:t>Bei der Gesamtbetrachtung de</w:t>
      </w:r>
      <w:r>
        <w:t xml:space="preserve">s Potentials der </w:t>
      </w:r>
      <w:proofErr w:type="spellStart"/>
      <w:r>
        <w:t>Bewerber_in</w:t>
      </w:r>
      <w:proofErr w:type="spellEnd"/>
      <w:r>
        <w:t xml:space="preserve"> werden außerdem berücksichtigt: </w:t>
      </w:r>
    </w:p>
    <w:p w14:paraId="142E352F" w14:textId="77777777" w:rsidR="00846344" w:rsidRDefault="0086472B">
      <w:pPr>
        <w:spacing w:after="0" w:line="259" w:lineRule="auto"/>
        <w:ind w:left="0" w:right="17" w:firstLine="0"/>
        <w:jc w:val="right"/>
      </w:pPr>
      <w:r>
        <w:rPr>
          <w:noProof/>
        </w:rPr>
        <w:drawing>
          <wp:inline distT="0" distB="0" distL="0" distR="0" wp14:anchorId="2C5FAD7F" wp14:editId="6D8FB1AF">
            <wp:extent cx="3276600" cy="711200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noProof/>
        </w:rPr>
        <w:drawing>
          <wp:inline distT="0" distB="0" distL="0" distR="0" wp14:anchorId="3CA06A87" wp14:editId="7123A2DE">
            <wp:extent cx="1711325" cy="854075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BB1A86" w14:textId="77777777" w:rsidR="00846344" w:rsidRDefault="0086472B">
      <w:pPr>
        <w:spacing w:after="12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63F56756" w14:textId="77777777" w:rsidR="00846344" w:rsidRDefault="0086472B">
      <w:pPr>
        <w:spacing w:after="35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588A3438" w14:textId="77777777" w:rsidR="00846344" w:rsidRDefault="0086472B">
      <w:pPr>
        <w:numPr>
          <w:ilvl w:val="0"/>
          <w:numId w:val="1"/>
        </w:numPr>
        <w:spacing w:after="9"/>
        <w:ind w:right="3" w:hanging="350"/>
      </w:pPr>
      <w:r>
        <w:t xml:space="preserve">gesellschaftliches Engagement der letzten fünf Jahre </w:t>
      </w:r>
    </w:p>
    <w:p w14:paraId="49022A5A" w14:textId="77777777" w:rsidR="00846344" w:rsidRDefault="0086472B">
      <w:pPr>
        <w:spacing w:after="23"/>
        <w:ind w:left="731" w:right="3"/>
      </w:pPr>
      <w:r>
        <w:t xml:space="preserve">(Ehrenamtliche Tätigkeiten, Engagement in Interessenvertretungen, etc.) </w:t>
      </w:r>
    </w:p>
    <w:p w14:paraId="731F88A6" w14:textId="77777777" w:rsidR="00846344" w:rsidRDefault="0086472B">
      <w:pPr>
        <w:numPr>
          <w:ilvl w:val="0"/>
          <w:numId w:val="1"/>
        </w:numPr>
        <w:spacing w:after="9"/>
        <w:ind w:right="3" w:hanging="350"/>
      </w:pPr>
      <w:r>
        <w:t xml:space="preserve">besondere persönliche, soziale oder familiäre Umstände </w:t>
      </w:r>
    </w:p>
    <w:p w14:paraId="1BCA2CDC" w14:textId="77777777" w:rsidR="00846344" w:rsidRDefault="0086472B">
      <w:pPr>
        <w:spacing w:after="28"/>
        <w:ind w:left="731" w:right="3"/>
      </w:pPr>
      <w:r>
        <w:t>(Migrationshintergrund, sozialer Hintergrund, Behinderungen, Erkrankungen, Betreuung eigener Kinder oder pflegebedürftiger Ange</w:t>
      </w:r>
      <w:r>
        <w:t xml:space="preserve">höriger, Benachteiligung in der Zugangsberechtigung zu anderen Förderprogrammen, finanzielle Härte) </w:t>
      </w:r>
    </w:p>
    <w:p w14:paraId="3627C4C5" w14:textId="77777777" w:rsidR="00846344" w:rsidRDefault="0086472B">
      <w:pPr>
        <w:numPr>
          <w:ilvl w:val="0"/>
          <w:numId w:val="1"/>
        </w:numPr>
        <w:ind w:right="3" w:hanging="350"/>
      </w:pPr>
      <w:r>
        <w:t xml:space="preserve">Praktika bzw. studienbegleitende Berufstätigkeit der letzten zwei Jahre </w:t>
      </w:r>
    </w:p>
    <w:p w14:paraId="2EB49308" w14:textId="77777777" w:rsidR="00846344" w:rsidRDefault="0086472B">
      <w:pPr>
        <w:spacing w:after="258"/>
        <w:ind w:left="-5" w:right="3"/>
      </w:pPr>
      <w:r>
        <w:t xml:space="preserve">Die vollständige Bewerbung für das Deutschlandstipendium erfordert folgende Unterlagen: </w:t>
      </w:r>
    </w:p>
    <w:p w14:paraId="60796F19" w14:textId="77777777" w:rsidR="00846344" w:rsidRDefault="0086472B">
      <w:pPr>
        <w:numPr>
          <w:ilvl w:val="0"/>
          <w:numId w:val="2"/>
        </w:numPr>
        <w:spacing w:after="23"/>
        <w:ind w:right="3" w:hanging="421"/>
      </w:pPr>
      <w:r>
        <w:t xml:space="preserve">in elektronischer Form vollständig ausgefülltes und unterschriebenes Bewerbungsformular </w:t>
      </w:r>
    </w:p>
    <w:p w14:paraId="2DA80014" w14:textId="77777777" w:rsidR="00846344" w:rsidRDefault="0086472B">
      <w:pPr>
        <w:numPr>
          <w:ilvl w:val="0"/>
          <w:numId w:val="2"/>
        </w:numPr>
        <w:spacing w:after="23"/>
        <w:ind w:right="3" w:hanging="421"/>
      </w:pPr>
      <w:r>
        <w:t xml:space="preserve">Tabellarischer Lebenslauf </w:t>
      </w:r>
    </w:p>
    <w:p w14:paraId="2117CB9F" w14:textId="77777777" w:rsidR="00846344" w:rsidRDefault="0086472B">
      <w:pPr>
        <w:numPr>
          <w:ilvl w:val="0"/>
          <w:numId w:val="2"/>
        </w:numPr>
        <w:spacing w:after="23"/>
        <w:ind w:right="3" w:hanging="421"/>
      </w:pPr>
      <w:r>
        <w:t xml:space="preserve">Motivationsschreiben (max. 2 Seiten) </w:t>
      </w:r>
    </w:p>
    <w:p w14:paraId="28EB49C3" w14:textId="77777777" w:rsidR="00846344" w:rsidRDefault="0086472B">
      <w:pPr>
        <w:numPr>
          <w:ilvl w:val="0"/>
          <w:numId w:val="2"/>
        </w:numPr>
        <w:spacing w:after="27"/>
        <w:ind w:right="3" w:hanging="421"/>
      </w:pPr>
      <w:r>
        <w:t>Note der Hoch</w:t>
      </w:r>
      <w:r>
        <w:t xml:space="preserve">schulzugangsberechtigung oder Nachweis besonderer beruflicher Leistungen vor Beginn des Studiums; Abschlussnote des vorausgegangenen Studiums (bei angehenden Masterstudierenden) </w:t>
      </w:r>
    </w:p>
    <w:p w14:paraId="65797DC0" w14:textId="77777777" w:rsidR="00846344" w:rsidRDefault="0086472B">
      <w:pPr>
        <w:numPr>
          <w:ilvl w:val="0"/>
          <w:numId w:val="2"/>
        </w:numPr>
        <w:spacing w:after="18"/>
        <w:ind w:right="3" w:hanging="421"/>
      </w:pPr>
      <w:r>
        <w:t xml:space="preserve">Nachweis über bisher erbrachte Studienleistungen (durch einen Auszug aus dem </w:t>
      </w:r>
      <w:r>
        <w:t xml:space="preserve">LSF) </w:t>
      </w:r>
    </w:p>
    <w:p w14:paraId="00DA2CA2" w14:textId="77777777" w:rsidR="00846344" w:rsidRDefault="0086472B">
      <w:pPr>
        <w:numPr>
          <w:ilvl w:val="0"/>
          <w:numId w:val="2"/>
        </w:numPr>
        <w:ind w:right="3" w:hanging="421"/>
      </w:pPr>
      <w:r>
        <w:t xml:space="preserve">Nachweise über gesellschaftliches Engagement (der letzten fünf Jahre) und/oder Darstellung besonderer persönlicher Umstände (max. 1 Seite) und nach Möglichkeit Nachweise </w:t>
      </w:r>
    </w:p>
    <w:p w14:paraId="4CEEFC52" w14:textId="77777777" w:rsidR="00846344" w:rsidRDefault="0086472B">
      <w:pPr>
        <w:spacing w:after="9"/>
        <w:ind w:left="-5" w:right="3"/>
      </w:pPr>
      <w:r>
        <w:t xml:space="preserve">Das Bewerbungsformular finden Sie (nach Freischaltung) unter: </w:t>
      </w:r>
    </w:p>
    <w:p w14:paraId="0752BBD9" w14:textId="77777777" w:rsidR="00846344" w:rsidRDefault="0086472B">
      <w:pPr>
        <w:spacing w:after="8" w:line="250" w:lineRule="auto"/>
        <w:ind w:left="-5"/>
        <w:jc w:val="left"/>
      </w:pPr>
      <w:hyperlink r:id="rId8">
        <w:r>
          <w:rPr>
            <w:color w:val="0563C1"/>
            <w:u w:val="single" w:color="0563C1"/>
          </w:rPr>
          <w:t>www.ash</w:t>
        </w:r>
      </w:hyperlink>
      <w:hyperlink r:id="rId9">
        <w:r>
          <w:rPr>
            <w:color w:val="0563C1"/>
            <w:u w:val="single" w:color="0563C1"/>
          </w:rPr>
          <w:t>-</w:t>
        </w:r>
      </w:hyperlink>
      <w:hyperlink r:id="rId10">
        <w:r>
          <w:rPr>
            <w:color w:val="0563C1"/>
            <w:u w:val="single" w:color="0563C1"/>
          </w:rPr>
          <w:t>berlin.eu/deutschlandstipendium</w:t>
        </w:r>
      </w:hyperlink>
      <w:hyperlink r:id="rId11">
        <w:r>
          <w:t xml:space="preserve"> </w:t>
        </w:r>
      </w:hyperlink>
      <w:r>
        <w:t xml:space="preserve"> </w:t>
      </w:r>
    </w:p>
    <w:p w14:paraId="0BFD1B8C" w14:textId="77777777" w:rsidR="00846344" w:rsidRDefault="0086472B">
      <w:pPr>
        <w:spacing w:after="0" w:line="259" w:lineRule="auto"/>
        <w:ind w:left="0" w:firstLine="0"/>
        <w:jc w:val="left"/>
      </w:pPr>
      <w:r>
        <w:t xml:space="preserve"> </w:t>
      </w:r>
    </w:p>
    <w:p w14:paraId="081687AE" w14:textId="77777777" w:rsidR="00846344" w:rsidRDefault="0086472B">
      <w:pPr>
        <w:ind w:left="-5" w:right="3"/>
      </w:pPr>
      <w:r>
        <w:t xml:space="preserve">Die vollständige Bewerbung (inkl. Bewerbungsformular) ist elektronisch in </w:t>
      </w:r>
      <w:r>
        <w:rPr>
          <w:u w:val="single" w:color="000000"/>
        </w:rPr>
        <w:t>einem</w:t>
      </w:r>
      <w:r>
        <w:t xml:space="preserve"> zusammengefügten PDF-Dokument per Mail zu übersenden an </w:t>
      </w:r>
      <w:r>
        <w:rPr>
          <w:color w:val="0563C1"/>
          <w:u w:val="single" w:color="0563C1"/>
        </w:rPr>
        <w:t>deuts</w:t>
      </w:r>
      <w:r>
        <w:rPr>
          <w:color w:val="0563C1"/>
          <w:u w:val="single" w:color="0563C1"/>
        </w:rPr>
        <w:t>chlandstipendium@ash-berlin.eu</w:t>
      </w:r>
      <w:r>
        <w:t xml:space="preserve">. </w:t>
      </w:r>
    </w:p>
    <w:p w14:paraId="635FCC11" w14:textId="77777777" w:rsidR="00846344" w:rsidRDefault="0086472B">
      <w:pPr>
        <w:ind w:left="-5" w:right="3"/>
      </w:pPr>
      <w:r>
        <w:t>Die Bewerbung ist auf Deutsch oder Englisch zu verfassen. Für Nachweise, die nicht in Deutsch oder Englisch vorliegen, ist eine amtlich beglaubigte, deutsche Übersetzung beizufügen. Nicht fristgerecht eingereichte Anträge s</w:t>
      </w:r>
      <w:r>
        <w:t xml:space="preserve">owie eine unvollständige Bewerbung können nicht berücksichtigt werden.  Über die Vollständigkeit Ihrer Bewerbung wird im Vorfeld keine Auskunft erteilt. </w:t>
      </w:r>
    </w:p>
    <w:p w14:paraId="6D24884E" w14:textId="77777777" w:rsidR="00846344" w:rsidRDefault="0086472B">
      <w:pPr>
        <w:ind w:left="-5" w:right="3"/>
      </w:pPr>
      <w:r>
        <w:lastRenderedPageBreak/>
        <w:t xml:space="preserve">Über die Bewilligung entscheidet die Auswahlkommission Deutschlandstipendium der ASH Berlin, die sich </w:t>
      </w:r>
      <w:r>
        <w:t xml:space="preserve">aus </w:t>
      </w:r>
      <w:proofErr w:type="spellStart"/>
      <w:r>
        <w:t>Vertreter_innen</w:t>
      </w:r>
      <w:proofErr w:type="spellEnd"/>
      <w:r>
        <w:t xml:space="preserve"> aller Mitgliedergruppen der Hochschule zusammensetzt. Der Auswahlentscheidung wird eine Gewichtung der genannten Kriterien entsprechend eines Bewertungssystems der ASH Berlin vorangestellt. Ein voraussichtlich im September stattfindende</w:t>
      </w:r>
      <w:r>
        <w:t xml:space="preserve">s Gespräch mit ausgewählten </w:t>
      </w:r>
      <w:proofErr w:type="spellStart"/>
      <w:r>
        <w:t>Bewerber_innen</w:t>
      </w:r>
      <w:proofErr w:type="spellEnd"/>
      <w:r>
        <w:t xml:space="preserve"> ist vorgesehen. </w:t>
      </w:r>
    </w:p>
    <w:p w14:paraId="2D8E1A43" w14:textId="77777777" w:rsidR="00846344" w:rsidRDefault="0086472B">
      <w:pPr>
        <w:ind w:left="-5" w:right="3"/>
      </w:pPr>
      <w:r>
        <w:t xml:space="preserve">Nähere Informationen zum Deutschlandstipendium an der ASH Berlin finden Sie unter:  </w:t>
      </w:r>
    </w:p>
    <w:p w14:paraId="3F9254FB" w14:textId="77777777" w:rsidR="00846344" w:rsidRDefault="0086472B">
      <w:pPr>
        <w:spacing w:after="232" w:line="250" w:lineRule="auto"/>
        <w:ind w:left="-5"/>
        <w:jc w:val="left"/>
      </w:pPr>
      <w:hyperlink r:id="rId12">
        <w:r>
          <w:rPr>
            <w:color w:val="0563C1"/>
            <w:u w:val="single" w:color="0563C1"/>
          </w:rPr>
          <w:t>https://www.ash</w:t>
        </w:r>
      </w:hyperlink>
      <w:hyperlink r:id="rId13">
        <w:r>
          <w:rPr>
            <w:color w:val="0563C1"/>
            <w:u w:val="single" w:color="0563C1"/>
          </w:rPr>
          <w:t>-</w:t>
        </w:r>
      </w:hyperlink>
      <w:hyperlink r:id="rId14">
        <w:r>
          <w:rPr>
            <w:color w:val="0563C1"/>
            <w:u w:val="single" w:color="0563C1"/>
          </w:rPr>
          <w:t>berlin.eu/studium/beratung</w:t>
        </w:r>
      </w:hyperlink>
      <w:hyperlink r:id="rId15"/>
      <w:hyperlink r:id="rId16">
        <w:r>
          <w:rPr>
            <w:color w:val="0563C1"/>
            <w:u w:val="single" w:color="0563C1"/>
          </w:rPr>
          <w:t>unterstuetzung/studienfinanzierung/deutschlandstipendium</w:t>
        </w:r>
      </w:hyperlink>
      <w:hyperlink r:id="rId17">
        <w:r>
          <w:rPr>
            <w:color w:val="0563C1"/>
            <w:u w:val="single" w:color="0563C1"/>
          </w:rPr>
          <w:t>-</w:t>
        </w:r>
      </w:hyperlink>
      <w:hyperlink r:id="rId18">
        <w:r>
          <w:rPr>
            <w:color w:val="0563C1"/>
            <w:u w:val="single" w:color="0563C1"/>
          </w:rPr>
          <w:t>fuer</w:t>
        </w:r>
      </w:hyperlink>
      <w:hyperlink r:id="rId19">
        <w:r>
          <w:rPr>
            <w:color w:val="0563C1"/>
            <w:u w:val="single" w:color="0563C1"/>
          </w:rPr>
          <w:t>-</w:t>
        </w:r>
      </w:hyperlink>
      <w:hyperlink r:id="rId20">
        <w:r>
          <w:rPr>
            <w:color w:val="0563C1"/>
            <w:u w:val="single" w:color="0563C1"/>
          </w:rPr>
          <w:t>bewerber</w:t>
        </w:r>
      </w:hyperlink>
      <w:hyperlink r:id="rId21">
        <w:r>
          <w:rPr>
            <w:color w:val="0563C1"/>
            <w:u w:val="single" w:color="0563C1"/>
          </w:rPr>
          <w:t>-</w:t>
        </w:r>
      </w:hyperlink>
      <w:hyperlink r:id="rId22">
        <w:r>
          <w:rPr>
            <w:color w:val="0563C1"/>
            <w:u w:val="single" w:color="0563C1"/>
          </w:rPr>
          <w:t>innen/</w:t>
        </w:r>
      </w:hyperlink>
      <w:hyperlink r:id="rId23">
        <w:r>
          <w:rPr>
            <w:color w:val="4472C4"/>
          </w:rPr>
          <w:t xml:space="preserve"> </w:t>
        </w:r>
      </w:hyperlink>
    </w:p>
    <w:p w14:paraId="6BD2F673" w14:textId="77777777" w:rsidR="00846344" w:rsidRDefault="0086472B">
      <w:pPr>
        <w:ind w:left="-5" w:right="3"/>
      </w:pPr>
      <w:r>
        <w:t xml:space="preserve">Weitere Fragen beantwortet Ihnen gerne Kerstin Miersch unter </w:t>
      </w:r>
      <w:r>
        <w:rPr>
          <w:color w:val="0563C1"/>
          <w:u w:val="single" w:color="0563C1"/>
        </w:rPr>
        <w:t>alumni@ash-berlin.eu</w:t>
      </w:r>
      <w:r>
        <w:t xml:space="preserve">.  </w:t>
      </w:r>
    </w:p>
    <w:sectPr w:rsidR="00846344">
      <w:pgSz w:w="11905" w:h="16840"/>
      <w:pgMar w:top="710" w:right="1408" w:bottom="159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68B9"/>
    <w:multiLevelType w:val="hybridMultilevel"/>
    <w:tmpl w:val="97BC8EDC"/>
    <w:lvl w:ilvl="0" w:tplc="F2009332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806EDC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882C94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2DB7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A81E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A83EE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8EC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07CD8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67046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4C6741"/>
    <w:multiLevelType w:val="hybridMultilevel"/>
    <w:tmpl w:val="DC08B0D2"/>
    <w:lvl w:ilvl="0" w:tplc="E5D26E06">
      <w:start w:val="1"/>
      <w:numFmt w:val="decimal"/>
      <w:lvlText w:val="(%1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8CE54">
      <w:start w:val="1"/>
      <w:numFmt w:val="lowerLetter"/>
      <w:lvlText w:val="%2"/>
      <w:lvlJc w:val="left"/>
      <w:pPr>
        <w:ind w:left="1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8A2DEE">
      <w:start w:val="1"/>
      <w:numFmt w:val="lowerRoman"/>
      <w:lvlText w:val="%3"/>
      <w:lvlJc w:val="left"/>
      <w:pPr>
        <w:ind w:left="2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344508">
      <w:start w:val="1"/>
      <w:numFmt w:val="decimal"/>
      <w:lvlText w:val="%4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464A54">
      <w:start w:val="1"/>
      <w:numFmt w:val="lowerLetter"/>
      <w:lvlText w:val="%5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41984">
      <w:start w:val="1"/>
      <w:numFmt w:val="lowerRoman"/>
      <w:lvlText w:val="%6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2A9186">
      <w:start w:val="1"/>
      <w:numFmt w:val="decimal"/>
      <w:lvlText w:val="%7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DA2A">
      <w:start w:val="1"/>
      <w:numFmt w:val="lowerLetter"/>
      <w:lvlText w:val="%8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45AFE">
      <w:start w:val="1"/>
      <w:numFmt w:val="lowerRoman"/>
      <w:lvlText w:val="%9"/>
      <w:lvlJc w:val="left"/>
      <w:pPr>
        <w:ind w:left="6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4A"/>
    <w:rsid w:val="00846344"/>
    <w:rsid w:val="0086472B"/>
    <w:rsid w:val="009B43D0"/>
    <w:rsid w:val="00B45B4F"/>
    <w:rsid w:val="00F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0CF9"/>
  <w15:docId w15:val="{47FC8E56-586F-4DAE-88D0-1C3E29E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2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h-berlin.eu/deutschlandstipendium" TargetMode="External"/><Relationship Id="rId13" Type="http://schemas.openxmlformats.org/officeDocument/2006/relationships/hyperlink" Target="https://www.ash-berlin.eu/studium/beratung-unterstuetzung/studienfinanzierung/deutschlandstipendium-fuer-bewerber-innen/" TargetMode="External"/><Relationship Id="rId18" Type="http://schemas.openxmlformats.org/officeDocument/2006/relationships/hyperlink" Target="https://www.ash-berlin.eu/studium/beratung-unterstuetzung/studienfinanzierung/deutschlandstipendium-fuer-bewerber-inn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h-berlin.eu/studium/beratung-unterstuetzung/studienfinanzierung/deutschlandstipendium-fuer-bewerber-innen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ash-berlin.eu/studium/beratung-unterstuetzung/studienfinanzierung/deutschlandstipendium-fuer-bewerber-innen/" TargetMode="External"/><Relationship Id="rId17" Type="http://schemas.openxmlformats.org/officeDocument/2006/relationships/hyperlink" Target="https://www.ash-berlin.eu/studium/beratung-unterstuetzung/studienfinanzierung/deutschlandstipendium-fuer-bewerber-inne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sh-berlin.eu/studium/beratung-unterstuetzung/studienfinanzierung/deutschlandstipendium-fuer-bewerber-innen/" TargetMode="External"/><Relationship Id="rId20" Type="http://schemas.openxmlformats.org/officeDocument/2006/relationships/hyperlink" Target="https://www.ash-berlin.eu/studium/beratung-unterstuetzung/studienfinanzierung/deutschlandstipendium-fuer-bewerber-inne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ash-berlin.eu/deutschlandstipendium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www.ash-berlin.eu/studium/beratung-unterstuetzung/studienfinanzierung/deutschlandstipendium-fuer-bewerber-innen/" TargetMode="External"/><Relationship Id="rId23" Type="http://schemas.openxmlformats.org/officeDocument/2006/relationships/hyperlink" Target="https://www.ash-berlin.eu/studium/beratung-unterstuetzung/studienfinanzierung/deutschlandstipendium-fuer-bewerber-innen/" TargetMode="External"/><Relationship Id="rId10" Type="http://schemas.openxmlformats.org/officeDocument/2006/relationships/hyperlink" Target="http://www.ash-berlin.eu/deutschlandstipendium" TargetMode="External"/><Relationship Id="rId19" Type="http://schemas.openxmlformats.org/officeDocument/2006/relationships/hyperlink" Target="https://www.ash-berlin.eu/studium/beratung-unterstuetzung/studienfinanzierung/deutschlandstipendium-fuer-bewerber-inn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h-berlin.eu/deutschlandstipendium" TargetMode="External"/><Relationship Id="rId14" Type="http://schemas.openxmlformats.org/officeDocument/2006/relationships/hyperlink" Target="https://www.ash-berlin.eu/studium/beratung-unterstuetzung/studienfinanzierung/deutschlandstipendium-fuer-bewerber-innen/" TargetMode="External"/><Relationship Id="rId22" Type="http://schemas.openxmlformats.org/officeDocument/2006/relationships/hyperlink" Target="https://www.ash-berlin.eu/studium/beratung-unterstuetzung/studienfinanzierung/deutschlandstipendium-fuer-bewerber-inn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5853</Characters>
  <Application>Microsoft Office Word</Application>
  <DocSecurity>0</DocSecurity>
  <Lines>48</Lines>
  <Paragraphs>13</Paragraphs>
  <ScaleCrop>false</ScaleCrop>
  <Company>Alice Salomon Hochschule Berlin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Miersch, Kerstin</cp:lastModifiedBy>
  <cp:revision>2</cp:revision>
  <dcterms:created xsi:type="dcterms:W3CDTF">2026-05-29T12:03:00Z</dcterms:created>
  <dcterms:modified xsi:type="dcterms:W3CDTF">2026-05-29T12:03:00Z</dcterms:modified>
</cp:coreProperties>
</file>